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22" w:rsidRDefault="00431B22" w:rsidP="00431B22">
      <w:pPr>
        <w:pStyle w:val="a3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-478155</wp:posOffset>
            </wp:positionH>
            <wp:positionV relativeFrom="paragraph">
              <wp:posOffset>-3810</wp:posOffset>
            </wp:positionV>
            <wp:extent cx="6891655" cy="9646920"/>
            <wp:effectExtent l="0" t="0" r="0" b="0"/>
            <wp:wrapTight wrapText="bothSides">
              <wp:wrapPolygon edited="0">
                <wp:start x="0" y="0"/>
                <wp:lineTo x="0" y="21540"/>
                <wp:lineTo x="21554" y="21540"/>
                <wp:lineTo x="21554" y="0"/>
                <wp:lineTo x="0" y="0"/>
              </wp:wrapPolygon>
            </wp:wrapTight>
            <wp:docPr id="13" name="Рисунок 13" descr="C:\Users\balak\AppData\Local\Temp\3fadeb85-37f1-4598-9127-7bb663318efe_26-01-2024_14-47-14.zip.efe\PHOTO-2024-01-26-14-46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alak\AppData\Local\Temp\3fadeb85-37f1-4598-9127-7bb663318efe_26-01-2024_14-47-14.zip.efe\PHOTO-2024-01-26-14-46-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964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15037" w:rsidRDefault="00293685" w:rsidP="00AF4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1.</w:t>
      </w:r>
      <w:r w:rsidR="005868B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7D2F99" w:rsidRPr="00EE5940" w:rsidRDefault="007D2F99" w:rsidP="00AF47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курса «Юный химик» для 8 класса составлена на основе документов: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1.ФЗ «Об образовании в РФ» от 29.12.2012 №273-ФЗ Ст.28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2.Федерального образовательного стандарта основного общего образования (2010)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3.Письмо от 18.08.2017г. №09-1672 Минобразования и науки РФ Департамент государственной политики в сфере воспитания детей и молодежи.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4.Санитарно-эпидемиологические требования к условиям и организации обучения в общеобразовательных организациях от 24.11.2015г. №81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5.Основная образовательная программа </w:t>
      </w:r>
      <w:r w:rsidR="0023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 МК</w:t>
      </w: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230D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 СОШ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6.Образовательная программа внеурочной деятельности обучающихся школы в соответствии с ФГОС на 20</w:t>
      </w:r>
      <w:r w:rsidR="00230D75">
        <w:rPr>
          <w:rFonts w:ascii="Times New Roman" w:eastAsia="Times New Roman" w:hAnsi="Times New Roman" w:cs="Times New Roman"/>
          <w:sz w:val="24"/>
          <w:szCs w:val="24"/>
          <w:lang w:eastAsia="ru-RU"/>
        </w:rPr>
        <w:t>23-2024</w:t>
      </w: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7D2F99" w:rsidRPr="00EE5940" w:rsidRDefault="00230D75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7.Учебный план МК</w:t>
      </w:r>
      <w:r w:rsidR="007D2F99"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 СОШ </w:t>
      </w:r>
      <w:r w:rsidR="007D2F99"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23-2024</w:t>
      </w:r>
      <w:r w:rsidR="007D2F99"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Учебное пособие Власова И.Г. Введение в естественно-научные</w:t>
      </w:r>
      <w:r w:rsidR="00EE5940"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предметы. Методическое пособие. -  М.: Дрофа,2014г.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рабочей программе, учебных предметов</w:t>
      </w:r>
      <w:r w:rsidR="00230D75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курсов, дисциплин (модулей) МКОУ Бал СОШ</w:t>
      </w:r>
    </w:p>
    <w:p w:rsidR="007D2F99" w:rsidRPr="00EE5940" w:rsidRDefault="007D2F99" w:rsidP="007D2F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Календарный график </w:t>
      </w:r>
      <w:r w:rsid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на 20</w:t>
      </w:r>
      <w:r w:rsidR="00230D75">
        <w:rPr>
          <w:rFonts w:ascii="Times New Roman" w:eastAsia="Times New Roman" w:hAnsi="Times New Roman" w:cs="Times New Roman"/>
          <w:sz w:val="24"/>
          <w:szCs w:val="24"/>
          <w:lang w:eastAsia="ru-RU"/>
        </w:rPr>
        <w:t>23-2024</w:t>
      </w:r>
      <w:r w:rsid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ребенка, формируя и поддерживая интерес к химии, расширение знаний учащихся о применении веществ в повседневной жизни, развитие исследовательского подхода к изучению окружающего мира и умения применять свои знания на практике.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</w:t>
      </w:r>
    </w:p>
    <w:p w:rsidR="005868B5" w:rsidRDefault="00A44802" w:rsidP="005868B5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первичные представления о понятиях: тело, вещество, молекула, атом, химический элемент.</w:t>
      </w:r>
    </w:p>
    <w:p w:rsidR="005868B5" w:rsidRDefault="00A44802" w:rsidP="005868B5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реакциями.</w:t>
      </w:r>
    </w:p>
    <w:p w:rsidR="005868B5" w:rsidRDefault="00A44802" w:rsidP="005868B5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практических умений и навыков, умения наблюдать и объяснять химические явления, происходящие в природе, быту, демонстрируемые учителем; умение работать с веществами, выполнять несложные химические опыты, соблюдать правила техники безопасности;</w:t>
      </w:r>
    </w:p>
    <w:p w:rsidR="005868B5" w:rsidRDefault="00A44802" w:rsidP="005868B5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учащихся о важнейших веществах, их свойствах, роли в природе и жизни человека.</w:t>
      </w:r>
    </w:p>
    <w:p w:rsidR="005868B5" w:rsidRDefault="00A44802" w:rsidP="005868B5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логичной связи химии с другими науками.</w:t>
      </w:r>
    </w:p>
    <w:p w:rsidR="00EE5940" w:rsidRPr="00230D75" w:rsidRDefault="00A44802" w:rsidP="00A44802">
      <w:pPr>
        <w:pStyle w:val="a8"/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самостоятельного приобретения знаний и применение их в нестандартных ситуациях.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</w:t>
      </w:r>
    </w:p>
    <w:p w:rsidR="00A44802" w:rsidRP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и интеллектуальных способностей в процессе проведения химического эксперимента.</w:t>
      </w:r>
    </w:p>
    <w:p w:rsidR="00A44802" w:rsidRP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самостоятельности приобретения знаний в соответствии с возникающими жизненными потребностями, учебно-коммуникативных умений, навыков самостоятельной работы.</w:t>
      </w:r>
    </w:p>
    <w:p w:rsidR="00A44802" w:rsidRP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учащихся с привлечением дополнительных источников информации.</w:t>
      </w:r>
    </w:p>
    <w:p w:rsidR="00A44802" w:rsidRP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анализировать информацию, выделять главное, интересное.</w:t>
      </w:r>
    </w:p>
    <w:p w:rsidR="00A44802" w:rsidRP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проектирования своей деятельности.</w:t>
      </w:r>
    </w:p>
    <w:p w:rsid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мышления, внимания.</w:t>
      </w:r>
    </w:p>
    <w:p w:rsid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устойчивого интереса к химии.</w:t>
      </w:r>
    </w:p>
    <w:p w:rsidR="005868B5" w:rsidRDefault="00A44802" w:rsidP="005868B5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учащихся.</w:t>
      </w:r>
    </w:p>
    <w:p w:rsidR="00EE5940" w:rsidRPr="00230D75" w:rsidRDefault="00A44802" w:rsidP="00A44802">
      <w:pPr>
        <w:pStyle w:val="a8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работать в парах и группе.</w:t>
      </w:r>
    </w:p>
    <w:p w:rsidR="005868B5" w:rsidRDefault="00A44802" w:rsidP="005868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понимания необходимости бережного отношения к природным богатствам.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умения слушать товарищей.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навыков экологической культуры, ответственного отношения к людям и к природе.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вежливого поведения.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доброжелательности и контактности в отношении сверстников.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адекватной самооценки.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потребности в самодвижении и саморазвитии.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самодисциплины, умения организовать себя и свое время.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нравственного отношение к окружающему миру, чувства сопричастности к его явлениям.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умения работать в коллективе и самостоятельно.</w:t>
      </w:r>
    </w:p>
    <w:p w:rsidR="005868B5" w:rsidRDefault="00A44802" w:rsidP="005868B5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воли, характера.</w:t>
      </w:r>
    </w:p>
    <w:p w:rsidR="00EE5940" w:rsidRPr="00230D75" w:rsidRDefault="00A44802" w:rsidP="00A44802">
      <w:pPr>
        <w:pStyle w:val="a8"/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форма используются при изучении теоретических сведений, оформлении выставок, при проведении практических работ, выполнении творческих, исследовательских заданий.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формы работы применяются при работе с отдельными ребятами, обладающими низким или высоким уровнем развития.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 программы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года обучен</w:t>
      </w:r>
      <w:r w:rsidR="00EE594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(1 учебный час в неделю) – 35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год.</w:t>
      </w:r>
    </w:p>
    <w:p w:rsidR="00EE5940" w:rsidRPr="005868B5" w:rsidRDefault="00A44802" w:rsidP="00EE59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внеурочной деятельности создаются условия для самореализации и саморазвития каждого ребенка на основе его возможнос</w:t>
      </w:r>
      <w:r w:rsidR="005868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во вне учебной деятельности.</w:t>
      </w:r>
    </w:p>
    <w:p w:rsidR="00016E5F" w:rsidRPr="005868B5" w:rsidRDefault="00016E5F" w:rsidP="00EE59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868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</w:t>
      </w:r>
      <w:r w:rsidR="005868B5" w:rsidRPr="005868B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учебного курса</w:t>
      </w:r>
    </w:p>
    <w:p w:rsidR="00016E5F" w:rsidRPr="00A44802" w:rsidRDefault="00016E5F" w:rsidP="00016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(6 ч).</w:t>
      </w:r>
    </w:p>
    <w:p w:rsidR="00016E5F" w:rsidRPr="00A44802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</w:t>
      </w:r>
    </w:p>
    <w:p w:rsidR="00016E5F" w:rsidRPr="00A44802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и вещества. Что изучает химия. Краткий очерк истории химии. Алхимия. Научные методы изучения природы: наблюдение, опыт, теория. Химия вчера, сегодня, завтра. 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Техника безопасности в кабинете химии. Знакомство с простейшим химическим оборудованием.</w:t>
      </w:r>
    </w:p>
    <w:p w:rsidR="00016E5F" w:rsidRPr="00A44802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Демонстрация. 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Удивительные опыты.</w:t>
      </w:r>
    </w:p>
    <w:p w:rsidR="00016E5F" w:rsidRPr="00A44802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Лабораторная работа.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с оборудованием для практических и лабораторных работ.</w:t>
      </w:r>
    </w:p>
    <w:p w:rsidR="00016E5F" w:rsidRPr="00A44802" w:rsidRDefault="00EE5940" w:rsidP="00016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Тела и вещества (12</w:t>
      </w:r>
      <w:r w:rsidR="00016E5F"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016E5F" w:rsidRPr="00A44802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тел и веществ (форма, объем, цвет, запах). Твердое, жидкое и газообразное состояния вещества. Отличие чистых веществ от смесей. Способы разделения смесей. Делимость вещества. Молекулы, атомы, ионы. Представление о размерах частиц вещества. Движение частиц вещества. Связь скорости движения частиц с температурой. Диффузия в твердых телах, жидкостях и газах. Взаимодействие частиц вещества и атомов. Пояснение строения и свойств твердых тел, жидкостей и газов с молекулярной точки зрения. Строение атома и иона.</w:t>
      </w:r>
    </w:p>
    <w:p w:rsidR="00016E5F" w:rsidRPr="00A44802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химических элементов. Периодическая система Д.И.Менделеева. Простые и сложные вещества (кислород, азот, вода, углекислый газ, поваренная соль). Химическая формула. Кислород. Свойства кислорода. Значение для живых организмов. Фотосинтез. Водород. Вода и её свойства. Вода как растворитель. Цветность. Мутность. Запах. Способы очистки воды: отставание, фильтрование, обеззараживание. Воздух – смесь газов.</w:t>
      </w:r>
    </w:p>
    <w:p w:rsidR="00016E5F" w:rsidRPr="00A44802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Демонстрация. 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Свойства веществ. 2. Наблюдение явления диффузии. 3. Наблюдение взаимодействия молекул разных веществ. 4. Вода-растворитель. 5. Органолептические показатели воды. 6. «Очистка воды». 7. Обнаружение кислорода в составе воздуха. 8. Получение кислорода из перекиси водорода.</w:t>
      </w:r>
    </w:p>
    <w:p w:rsidR="00016E5F" w:rsidRPr="00A44802" w:rsidRDefault="00EE5940" w:rsidP="00016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Химические явления (11</w:t>
      </w:r>
      <w:r w:rsidR="00016E5F"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часов)</w:t>
      </w:r>
    </w:p>
    <w:p w:rsidR="00016E5F" w:rsidRPr="00A44802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химические явления. Химические реакции, их признаки и условия их протекания. Сохранение массы вещества при химических реакциях. Реакции разложения и соединения. Горение как реакция соединения. Оксиды (углекислый газ, негашеная известь, кварц). Нахождение в природе, физические и химические свойства; применение. Кислоты, правила работы с кислотами, их применение. Кислота в желудке человека. Кислотные дожди. Основания. Свойства щелочей, правила работы с ними, их физические и некоторые химические свойства, применение.</w:t>
      </w:r>
    </w:p>
    <w:p w:rsidR="00016E5F" w:rsidRPr="00A44802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солях. Соли (поваренная соль, сода, мел, мрамор, известняк, медный купорос и др.). Наиболее характерные применения солей. Наиболее известные органические вещества – углеводы (глюкоза, сахароза, крахмал), некоторые их свойства, применение; белки, их роль в жизни человека, искусственная пища; жиры, их роль в жизни человека, использование в технике; природный газ и нефть, продукты их переработки.</w:t>
      </w:r>
    </w:p>
    <w:p w:rsidR="00016E5F" w:rsidRPr="00A44802" w:rsidRDefault="00016E5F" w:rsidP="00230D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Демонстрация. 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Наблюдение физических и химических явлений. 2. Проверка принадлежности вещества к кислотам или основаниям различными индикаторами. 3. Выяснение растворимости солей в воде. 4. Обнаружение кислот в продуктах питания.</w:t>
      </w:r>
    </w:p>
    <w:p w:rsidR="00016E5F" w:rsidRPr="00A44802" w:rsidRDefault="00016E5F" w:rsidP="00016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Увлекательная химия для экспериментаторов (</w:t>
      </w:r>
      <w:r w:rsidR="00EE5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016E5F" w:rsidRPr="00A44802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Симпатические чернила: назначение, простейшие рецепты. Состав акварельных красок. Правила обращения с ними. Состав школьного мела. Индикаторы. Изменение окраски индикаторов в различных средах. Природные индикаторы.</w:t>
      </w:r>
    </w:p>
    <w:p w:rsidR="00EE5940" w:rsidRDefault="00EE5940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AD" w:rsidRPr="00230D75" w:rsidRDefault="00016E5F" w:rsidP="00230D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0D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3.</w:t>
      </w:r>
      <w:r w:rsidR="005868B5" w:rsidRPr="00230D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Учебно-тематическое планирование</w:t>
      </w:r>
    </w:p>
    <w:tbl>
      <w:tblPr>
        <w:tblW w:w="9498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5081"/>
        <w:gridCol w:w="1440"/>
        <w:gridCol w:w="2126"/>
      </w:tblGrid>
      <w:tr w:rsidR="008656CD" w:rsidRPr="00A44802" w:rsidTr="001A2C0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5868B5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5868B5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Pr="005868B5" w:rsidRDefault="008656CD" w:rsidP="008656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5868B5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Сроки изучения</w:t>
            </w:r>
          </w:p>
        </w:tc>
      </w:tr>
      <w:tr w:rsidR="008656CD" w:rsidRPr="00A44802" w:rsidTr="001A2C0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Pr="00A44802" w:rsidRDefault="008656CD" w:rsidP="008656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5868B5" w:rsidRDefault="005868B5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3.09-8.10</w:t>
            </w:r>
          </w:p>
        </w:tc>
      </w:tr>
      <w:tr w:rsidR="008656CD" w:rsidRPr="00A44802" w:rsidTr="001A2C04">
        <w:trPr>
          <w:trHeight w:val="10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вещества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Pr="00A44802" w:rsidRDefault="00EE5940" w:rsidP="008656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5868B5" w:rsidRDefault="005868B5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15.10-21.01</w:t>
            </w:r>
          </w:p>
        </w:tc>
      </w:tr>
      <w:tr w:rsidR="008656CD" w:rsidRPr="00A44802" w:rsidTr="001A2C04">
        <w:trPr>
          <w:trHeight w:val="4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явления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Pr="00A44802" w:rsidRDefault="00EE5940" w:rsidP="008656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5868B5" w:rsidRDefault="005868B5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28.01-15.04</w:t>
            </w:r>
          </w:p>
        </w:tc>
      </w:tr>
      <w:tr w:rsidR="008656CD" w:rsidRPr="00A44802" w:rsidTr="001A2C0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Увлекательная химия для экспериментаторов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Pr="00A44802" w:rsidRDefault="00EE5940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5868B5" w:rsidRDefault="005868B5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22.04-27.05</w:t>
            </w:r>
          </w:p>
        </w:tc>
      </w:tr>
      <w:tr w:rsidR="008656CD" w:rsidRPr="00A44802" w:rsidTr="001A2C0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Pr="00A44802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656CD" w:rsidRDefault="00EE5940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656CD" w:rsidRDefault="008656CD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037" w:rsidRDefault="00115037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6CD" w:rsidRDefault="008656CD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C04" w:rsidRDefault="001A2C04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68B5" w:rsidRDefault="005868B5" w:rsidP="008656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4802" w:rsidRPr="001A2C04" w:rsidRDefault="00016E5F" w:rsidP="00016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2C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4.</w:t>
      </w:r>
      <w:r w:rsidR="005868B5" w:rsidRPr="001A2C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Календарно-тематическое планирование</w:t>
      </w:r>
    </w:p>
    <w:tbl>
      <w:tblPr>
        <w:tblW w:w="94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5"/>
        <w:gridCol w:w="6520"/>
        <w:gridCol w:w="992"/>
        <w:gridCol w:w="993"/>
      </w:tblGrid>
      <w:tr w:rsidR="00256753" w:rsidRPr="00A44802" w:rsidTr="00C4528A">
        <w:trPr>
          <w:trHeight w:val="652"/>
        </w:trPr>
        <w:tc>
          <w:tcPr>
            <w:tcW w:w="98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1A2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5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528A" w:rsidRPr="001A2C04" w:rsidRDefault="00C4528A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256753" w:rsidRPr="00A44802" w:rsidTr="00C4528A">
        <w:trPr>
          <w:trHeight w:val="489"/>
        </w:trPr>
        <w:tc>
          <w:tcPr>
            <w:tcW w:w="98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1A2C04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256753" w:rsidRPr="00A44802" w:rsidTr="00256753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 </w:t>
            </w:r>
            <w:r w:rsidRPr="00A44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часов)</w:t>
            </w: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 Явления природы. Человек – часть природы. Влияние человека на природу.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изучения природы и бережного отношения к ней. Охрана природы.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вещества. Что изучает химия.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очерк истории химии. Алхимия.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методы изучения природы: наблюдение, опыт, теория.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 кабинете химии. Знакомство с простейшим химическим оборудованием.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256753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Тела и вещества </w:t>
            </w:r>
            <w:r w:rsidRPr="00A44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(12 часов)</w:t>
            </w: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тел и веществ (форма, объем, цвет, запах).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Твердое, жидкое и газообразное состояния вещества.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чистых веществ от смесей. Способы разделения смесей.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вещества. Молекулы, атомы, ионы.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частиц вещества. Диффузия в твердых телах, жидкостях и газах.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свойства твердых тел, жидкостей и газов с молекулярной точки зрения.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химических элементов. Периодическая система Д.И.Менделеева.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3E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вещества (кислород, азот, вода, углекислый газ, поваренная соль). Химическая формула.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Кислород. Свойства кислорода. Значение для живых организмов. Фотосинтез.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Водород. Вода и её свойства. Вода как растворитель. Цветность. Мутность. Запах.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очистки воды: отставание, фильтрование, обеззараживание.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– смесь газов.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256753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 явления </w:t>
            </w:r>
            <w:r w:rsidRPr="00A44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(11 часов)</w:t>
            </w:r>
          </w:p>
        </w:tc>
      </w:tr>
      <w:tr w:rsidR="00256753" w:rsidRPr="00A44802" w:rsidTr="00DE2AB2">
        <w:trPr>
          <w:trHeight w:val="401"/>
        </w:trPr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Химические реакции, их признаки и условия их протекания.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массы вещества при химических реакциях.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разложения и соединения. Горение как реакция соединения.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(углекислый газ, негашеная известь, кварц). Нахождение в природе, применение.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Кислоты, правила работы с кислотами, их применение. Кислота в желудке человека. Кислотные дожди.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Основания. Правила работы с ними, их свойства, применение.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(поваренная соль, сода, мел, мрамор, известняк, медный купорос ). Наиболее характерные применения солей.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(глюкоза, сахароза, крахмал), некоторые их свойства, применение.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Белки, их роль в жизни человека, искусственная пища.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их роль в жизни человека, использование в технике.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56753" w:rsidRPr="00A44802" w:rsidRDefault="00256753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F9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3F9" w:rsidRPr="00A44802" w:rsidRDefault="004253F9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 и нефть, продукты их переработки.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3F9" w:rsidRPr="00A44802" w:rsidRDefault="00DE2AB2" w:rsidP="003E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256753">
        <w:tc>
          <w:tcPr>
            <w:tcW w:w="94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256753" w:rsidP="00DE2A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Увлекательная химия для экспериментаторов </w:t>
            </w:r>
            <w:r w:rsidR="00DE2A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(6 ча</w:t>
            </w:r>
            <w:r w:rsidRPr="00A44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сов)</w:t>
            </w:r>
          </w:p>
        </w:tc>
      </w:tr>
      <w:tr w:rsidR="004253F9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3F9" w:rsidRPr="00A44802" w:rsidRDefault="004253F9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Симпатические чернила: назначение, простейшие рецепты.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3D5B" w:rsidRPr="00A44802" w:rsidRDefault="00DE2AB2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F9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3F9" w:rsidRPr="00A44802" w:rsidRDefault="004253F9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3F9" w:rsidRPr="00DE2AB2" w:rsidRDefault="004253F9" w:rsidP="00AF47B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акварельных красок. Правила обращения с ними.</w:t>
            </w:r>
            <w:r w:rsidR="006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F9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3F9" w:rsidRPr="00A44802" w:rsidRDefault="00AF47BC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школьного мела.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3F9" w:rsidRPr="004253F9" w:rsidRDefault="00DE2AB2" w:rsidP="003E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F9" w:rsidRPr="00A44802" w:rsidTr="00DE2AB2"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253F9" w:rsidRPr="00A44802" w:rsidRDefault="004253F9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3F9" w:rsidRPr="00A44802" w:rsidRDefault="004253F9" w:rsidP="00DE2A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3F9" w:rsidRPr="00016E5F" w:rsidRDefault="00DE2AB2" w:rsidP="003E04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253F9" w:rsidRPr="00A44802" w:rsidRDefault="004253F9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753" w:rsidRPr="00A44802" w:rsidTr="00DE2AB2">
        <w:tc>
          <w:tcPr>
            <w:tcW w:w="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56753" w:rsidRPr="00A4480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индикаторы.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56753" w:rsidRPr="00256753" w:rsidRDefault="00DE2AB2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56753" w:rsidRPr="00A44802" w:rsidRDefault="00256753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AB2" w:rsidRPr="00A44802" w:rsidTr="00DE2AB2">
        <w:tc>
          <w:tcPr>
            <w:tcW w:w="98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2AB2" w:rsidRDefault="00DE2AB2" w:rsidP="00A448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2AB2" w:rsidRPr="00A44802" w:rsidRDefault="00DE2AB2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окраски индикаторов в различных средах.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2AB2" w:rsidRDefault="00DE2AB2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E2AB2" w:rsidRPr="00A44802" w:rsidRDefault="00DE2AB2" w:rsidP="00A448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802" w:rsidRPr="00A44802" w:rsidRDefault="00A44802" w:rsidP="00230D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02" w:rsidRPr="008656CD" w:rsidRDefault="001A2C04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Методика и технология преподавания</w:t>
      </w:r>
    </w:p>
    <w:p w:rsidR="00A44802" w:rsidRPr="00A44802" w:rsidRDefault="00A44802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проведения занятий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Методы</w:t>
      </w:r>
      <w:r w:rsidRPr="00A44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проведения занятий:</w:t>
      </w:r>
    </w:p>
    <w:p w:rsidR="00A44802" w:rsidRPr="00A44802" w:rsidRDefault="00A44802" w:rsidP="00A448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Словесный метод: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рассказ, беседа, лекция, работа с литературным материалом. Деятельность обучающихся заключается в восприятии и осмыслении полученной информации, выполнение заданий в творческих тетрадях.</w:t>
      </w:r>
    </w:p>
    <w:p w:rsidR="00A44802" w:rsidRPr="00A44802" w:rsidRDefault="00A44802" w:rsidP="00A448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Наглядный метод: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раздаточного материала, показ фото и видеоматериалов, демонстрация наглядных пособий.</w:t>
      </w:r>
    </w:p>
    <w:p w:rsidR="00A44802" w:rsidRPr="00230D75" w:rsidRDefault="00A44802" w:rsidP="00A4480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Практический метод: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тренинги, упражнения, творческие задания.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</w:t>
      </w:r>
      <w:r w:rsidRPr="00A448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проведения занятий: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видеофильмов;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учащихся;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экспресс-исследование;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индивидуальные исследования;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исследовательских работ;</w:t>
      </w:r>
    </w:p>
    <w:p w:rsidR="00A44802" w:rsidRPr="00A44802" w:rsidRDefault="00A44802" w:rsidP="00A4480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мини-конференция;</w:t>
      </w:r>
    </w:p>
    <w:p w:rsidR="00FB472B" w:rsidRDefault="00A44802" w:rsidP="00FB472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консультация.</w:t>
      </w:r>
    </w:p>
    <w:p w:rsidR="001A2C04" w:rsidRPr="00C44046" w:rsidRDefault="001A2C04" w:rsidP="00230D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2B" w:rsidRPr="00C44046" w:rsidRDefault="00FB472B" w:rsidP="00C44046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i/>
          <w:color w:val="000000"/>
          <w:sz w:val="28"/>
        </w:rPr>
      </w:pPr>
      <w:r w:rsidRPr="00C44046">
        <w:rPr>
          <w:b/>
          <w:bCs/>
          <w:i/>
          <w:color w:val="000000"/>
          <w:sz w:val="28"/>
        </w:rPr>
        <w:lastRenderedPageBreak/>
        <w:t>Планируемые результаты освоения содержания курса</w:t>
      </w:r>
    </w:p>
    <w:p w:rsidR="00FB472B" w:rsidRPr="00C44046" w:rsidRDefault="00FB472B" w:rsidP="00FB472B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000000"/>
        </w:rPr>
      </w:pPr>
    </w:p>
    <w:p w:rsidR="00FB472B" w:rsidRPr="00C44046" w:rsidRDefault="00FB472B" w:rsidP="00C440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Личностными результатами изучения предмета являются следующие умения:</w:t>
      </w:r>
    </w:p>
    <w:p w:rsidR="00FB472B" w:rsidRPr="00C44046" w:rsidRDefault="00FB472B" w:rsidP="00C4404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FB472B" w:rsidRPr="00C44046" w:rsidRDefault="00FB472B" w:rsidP="00C4404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FB472B" w:rsidRPr="00C44046" w:rsidRDefault="00FB472B" w:rsidP="00C4404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оценивать жизненные ситуации с точки зрения безопасного образа жизни и сохранения здоровья;</w:t>
      </w:r>
    </w:p>
    <w:p w:rsidR="00FB472B" w:rsidRPr="00C44046" w:rsidRDefault="00FB472B" w:rsidP="00C4404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оценивать экологический риск взаимоотношений человека и природы.</w:t>
      </w:r>
    </w:p>
    <w:p w:rsidR="00FB472B" w:rsidRPr="00C44046" w:rsidRDefault="00C44046" w:rsidP="00C44046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</w:t>
      </w:r>
      <w:r w:rsidR="00FB472B" w:rsidRPr="00C44046">
        <w:rPr>
          <w:color w:val="000000"/>
        </w:rPr>
        <w:t>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FB472B" w:rsidRPr="00C44046" w:rsidRDefault="00FB472B" w:rsidP="00FB472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B472B" w:rsidRPr="00C44046" w:rsidRDefault="00FB472B" w:rsidP="00C440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Метапредметными результатами изучения предмета является формирование универсальных учебных действий (УУД).</w:t>
      </w:r>
    </w:p>
    <w:p w:rsidR="00FB472B" w:rsidRPr="00C44046" w:rsidRDefault="00FB472B" w:rsidP="00C440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b/>
          <w:bCs/>
          <w:color w:val="000000"/>
        </w:rPr>
        <w:t>Регулятивные УУД:</w:t>
      </w:r>
    </w:p>
    <w:p w:rsidR="00FB472B" w:rsidRPr="00C44046" w:rsidRDefault="00FB472B" w:rsidP="00C4404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самостоятельно обнаруживать и формулировать учебную проблему, определять цель учебной деятельности;</w:t>
      </w:r>
    </w:p>
    <w:p w:rsidR="00FB472B" w:rsidRPr="00C44046" w:rsidRDefault="00FB472B" w:rsidP="00C4404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FB472B" w:rsidRPr="00C44046" w:rsidRDefault="00FB472B" w:rsidP="00C4404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составлять (индивидуально или в группе) план решения проблемы;</w:t>
      </w:r>
    </w:p>
    <w:p w:rsidR="00FB472B" w:rsidRPr="00C44046" w:rsidRDefault="00FB472B" w:rsidP="00C4404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:rsidR="00FB472B" w:rsidRPr="00C44046" w:rsidRDefault="00FB472B" w:rsidP="00C44046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в диалоге с учителем совершенствовать самостоятельно выработанные критерии оценки.</w:t>
      </w:r>
    </w:p>
    <w:p w:rsidR="00FB472B" w:rsidRPr="00C44046" w:rsidRDefault="00FB472B" w:rsidP="00C440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b/>
          <w:bCs/>
          <w:color w:val="000000"/>
        </w:rPr>
        <w:t>Познавательные УУД:</w:t>
      </w:r>
    </w:p>
    <w:p w:rsidR="00FB472B" w:rsidRPr="00C44046" w:rsidRDefault="00FB472B" w:rsidP="00C4404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B472B" w:rsidRPr="00C44046" w:rsidRDefault="00FB472B" w:rsidP="00C4404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FB472B" w:rsidRPr="00C44046" w:rsidRDefault="00FB472B" w:rsidP="00C4404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FB472B" w:rsidRPr="00C44046" w:rsidRDefault="00FB472B" w:rsidP="00C4404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создавать схематические модели с выделением существенных характеристик объекта.</w:t>
      </w:r>
    </w:p>
    <w:p w:rsidR="00FB472B" w:rsidRPr="00C44046" w:rsidRDefault="00FB472B" w:rsidP="00C4404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составлять тезисы, различные виды планов (простых, сложных и т.п.).</w:t>
      </w:r>
    </w:p>
    <w:p w:rsidR="00FB472B" w:rsidRPr="00C44046" w:rsidRDefault="00FB472B" w:rsidP="00C4404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преобразовывать информацию из одного вида в другой (таблицу в текст и пр.).</w:t>
      </w:r>
    </w:p>
    <w:p w:rsidR="00FB472B" w:rsidRPr="00C44046" w:rsidRDefault="00FB472B" w:rsidP="00C44046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FB472B" w:rsidRPr="00C44046" w:rsidRDefault="00FB472B" w:rsidP="00C440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b/>
          <w:bCs/>
          <w:color w:val="000000"/>
        </w:rPr>
        <w:t>Коммуникативные УУД:</w:t>
      </w:r>
    </w:p>
    <w:p w:rsidR="00FB472B" w:rsidRPr="00230D75" w:rsidRDefault="00FB472B" w:rsidP="00FB472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B472B" w:rsidRPr="00C44046" w:rsidRDefault="00FB472B" w:rsidP="00C4404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Предметными результатами изучения предмета являются следующие умения:</w:t>
      </w:r>
    </w:p>
    <w:p w:rsidR="00FB472B" w:rsidRPr="00C44046" w:rsidRDefault="00FB472B" w:rsidP="00C440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определять роль различных веществ в природе и технике;</w:t>
      </w:r>
    </w:p>
    <w:p w:rsidR="00FB472B" w:rsidRPr="00C44046" w:rsidRDefault="00FB472B" w:rsidP="00C440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объяснять роль веществ в их круговороте;</w:t>
      </w:r>
    </w:p>
    <w:p w:rsidR="00FB472B" w:rsidRPr="00C44046" w:rsidRDefault="00FB472B" w:rsidP="00C440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приводить примеры химических процессов в природе;</w:t>
      </w:r>
    </w:p>
    <w:p w:rsidR="00FB472B" w:rsidRPr="00C44046" w:rsidRDefault="00FB472B" w:rsidP="00C440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находить черты, свидетельствующие об общих признаках химических процессов и их различиях.</w:t>
      </w:r>
    </w:p>
    <w:p w:rsidR="00FB472B" w:rsidRPr="00C44046" w:rsidRDefault="00FB472B" w:rsidP="00C440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объяснять значение веществ в жизни и хозяйстве человека;</w:t>
      </w:r>
    </w:p>
    <w:p w:rsidR="00FB472B" w:rsidRPr="00C44046" w:rsidRDefault="00FB472B" w:rsidP="00C440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lastRenderedPageBreak/>
        <w:t>перечислять отличительные свойства химических веществ;</w:t>
      </w:r>
    </w:p>
    <w:p w:rsidR="00FB472B" w:rsidRPr="00C44046" w:rsidRDefault="00FB472B" w:rsidP="00C440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различать основные химические процессы;</w:t>
      </w:r>
    </w:p>
    <w:p w:rsidR="00FB472B" w:rsidRPr="00C44046" w:rsidRDefault="00FB472B" w:rsidP="00C440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определять основные классы неорганических веществ;</w:t>
      </w:r>
    </w:p>
    <w:p w:rsidR="00FB472B" w:rsidRPr="00C44046" w:rsidRDefault="00FB472B" w:rsidP="00C4404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понимать смысл химических терминов;</w:t>
      </w:r>
    </w:p>
    <w:p w:rsidR="00FB472B" w:rsidRPr="00C44046" w:rsidRDefault="00FB472B" w:rsidP="00BB377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FB472B" w:rsidRPr="00C44046" w:rsidRDefault="00FB472B" w:rsidP="00BB377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проводить химические опыты и эксперименты и объяснять их результаты;</w:t>
      </w:r>
    </w:p>
    <w:p w:rsidR="00FB472B" w:rsidRPr="00C44046" w:rsidRDefault="00FB472B" w:rsidP="00BB3776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использовать знания химии при соблюдении правил использования бытовых химических препаратов;</w:t>
      </w:r>
    </w:p>
    <w:p w:rsidR="003E0437" w:rsidRPr="00230D75" w:rsidRDefault="00FB472B" w:rsidP="00230D75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4046">
        <w:rPr>
          <w:color w:val="000000"/>
        </w:rPr>
        <w:t>различать опасные и безопасные вещества.</w:t>
      </w:r>
    </w:p>
    <w:p w:rsidR="00BB3776" w:rsidRPr="00BB3776" w:rsidRDefault="00BB3776" w:rsidP="00BB37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Инструктаж по технике безопасности.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  <w:i/>
          <w:iCs/>
        </w:rPr>
        <w:t>I. Общие положения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1.</w:t>
      </w:r>
      <w:r w:rsidRPr="00BB3776">
        <w:t> Соблюдение требований настоящей инструкции обязательно для всех учащихся, работающих в кабинете химии.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2.</w:t>
      </w:r>
      <w:r w:rsidRPr="00BB3776">
        <w:t> К работе в лаборатории допускаются только учащиеся, правильно ответившие на вопросы по технике безопасности в кабинете химии.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3.</w:t>
      </w:r>
      <w:r w:rsidRPr="00BB3776">
        <w:t> Учащиеся могут находиться в кабинете только в присутствии учителя, не допускается нахождение учащихся в кабинете химии во время его проветривания; пребывание учащихся в помещении лаборантской не допускается.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4.</w:t>
      </w:r>
      <w:r w:rsidRPr="00BB3776">
        <w:t> Присутствие посторонних лиц в кабинете химии во время эксперимента допускается только с разрешения учителя.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5.</w:t>
      </w:r>
      <w:r w:rsidRPr="00BB3776">
        <w:t> Учащимся запрещается выносить из кабинета и вносить в него любые вещества без разрешения учителя.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6.</w:t>
      </w:r>
      <w:r w:rsidRPr="00BB3776">
        <w:t> Не допускается загромождение проходов портфелями и сумками, они должны помещаться на специальное место.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7.</w:t>
      </w:r>
      <w:r w:rsidRPr="00BB3776">
        <w:t> В кабинете химии запрещается принимать пищу и напитки, бегать по кабинету, шуметь и устраивать игры.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8.</w:t>
      </w:r>
      <w:r w:rsidRPr="00BB3776">
        <w:t> Во время работы в кабинете химии учащиеся должны быть максимально внимательными, дисциплинированными, строго следовать указаниям учителя, соблюдать тишину, поддерживать чистоту и порядок на рабочем месте.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9.</w:t>
      </w:r>
      <w:r w:rsidRPr="00BB3776">
        <w:t> Учащиеся, присутствующие на лабораторной или практической работе без халата, непосредственно к проведению эксперимента не допускаются.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  <w:i/>
          <w:iCs/>
        </w:rPr>
        <w:t>II. Обеспечение безопасности перед началом работы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1.</w:t>
      </w:r>
      <w:r w:rsidRPr="00BB3776">
        <w:t> Перед проведением экспериментальной работы каждый учащийся должен надеть халат; учащиеся, имеющие длинные волосы, должны собрать их, чтобы исключить возможность соприкосновения с лабораторным оборудованием, реактивами и тем более – с открытым огнем.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2.</w:t>
      </w:r>
      <w:r w:rsidRPr="00BB3776">
        <w:t> Прежде чем приступить к выполнению эксперимента, учащиеся должны по учебнику или инструктивной карточке изучить и уяснить порядок выполнения предстоящей работы.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3.</w:t>
      </w:r>
      <w:r w:rsidRPr="00BB3776">
        <w:t> Учащиеся обязаны внимательно выслушать инструктаж учителя по технике безопасности в соответствии с особенностями предстоящей работы. Текущий инструктаж по технике безопасности перед практической работой регистрируется собственноручно учащимися в тетрадях для практических работ.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4.</w:t>
      </w:r>
      <w:r w:rsidRPr="00BB3776">
        <w:t> Приступать к проведению эксперимента учащиеся могут только с разрешения учителя.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  <w:i/>
          <w:iCs/>
        </w:rPr>
        <w:t>III. Обеспечение безопасности во время работы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1.</w:t>
      </w:r>
      <w:r w:rsidRPr="00BB3776">
        <w:t> Во время демонстрационных опытов учащиеся должны находиться на своих рабочих местах или пересесть по указанию учителя на другое, более безопасное место.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2.</w:t>
      </w:r>
      <w:r w:rsidRPr="00BB3776">
        <w:t> При выполнении лабораторных и практических работ учащиеся должны неукоснительно соблюдать правила техники безопасности, следить, чтобы </w:t>
      </w:r>
      <w:r w:rsidRPr="00BB3776">
        <w:rPr>
          <w:i/>
          <w:iCs/>
        </w:rPr>
        <w:t>вещества не попадали на кожу лица и рук, </w:t>
      </w:r>
      <w:r w:rsidRPr="00BB3776">
        <w:t>т.к. многие из них вызывают раздражение кожи и слизистых оболочек.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lastRenderedPageBreak/>
        <w:t>3.</w:t>
      </w:r>
      <w:r w:rsidRPr="00BB3776">
        <w:t> </w:t>
      </w:r>
      <w:r w:rsidRPr="00BB3776">
        <w:rPr>
          <w:i/>
          <w:iCs/>
        </w:rPr>
        <w:t>Никакие вещества в лаборатории нельзя пробовать на вкус! </w:t>
      </w:r>
      <w:r w:rsidRPr="00BB3776">
        <w:t>Нюхать вещества можно, лишь осторожно направляя на себя их пары или газы легким движением ладони, </w:t>
      </w:r>
      <w:r w:rsidRPr="00BB3776">
        <w:rPr>
          <w:i/>
          <w:iCs/>
        </w:rPr>
        <w:t>нельзя наклоняться к сосуду и вдыхать полной грудью.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4.</w:t>
      </w:r>
      <w:r w:rsidRPr="00BB3776">
        <w:t> При выполнении лабораторных работ учащиеся должны точно повторять действия учителя, показывающего, как нужно правильно проводить эксперимент.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5.</w:t>
      </w:r>
      <w:r w:rsidRPr="00BB3776">
        <w:t> Подготовленный к работе прибор учащиеся должны показать учителю или лаборанту.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6.</w:t>
      </w:r>
      <w:r w:rsidRPr="00BB3776">
        <w:t> Реактивами необходимо пользоваться следующим образом: сухое вещество брать шпателем, жидкие реактивы – капельницей или наливая раствор из склянки; держать склянку этикеткой к ладони (чтобы капли раствора не повредили надпись). Избыток взятого вещества нельзя ссыпать и сливать обратно в склянку с реактивом, для этой цели служат санитарные склянки. Все работы с вредными веществами проводятся в вытяжном шкафу.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7.</w:t>
      </w:r>
      <w:r w:rsidRPr="00BB3776">
        <w:t> По первому требованию учителя учащиеся обязаны немедленно прекратить выполнение работы (эксперимента). Возобновление работы возможно только с разрешения учителя.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8.</w:t>
      </w:r>
      <w:r w:rsidRPr="00BB3776">
        <w:t> Для нагревания жидкостей разрешается использовать только тонкостенную посуду. Пробирки для нагревания жидкостей запрещается наполнять более чем на одну треть их объема. Отверстие пробирки при нагревании нельзя направлять в сторону учащихся и на себя.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9.</w:t>
      </w:r>
      <w:r w:rsidRPr="00BB3776">
        <w:t> Учащимся запрещается самостоятельно проводить любые опыты, не предусмотренные в данной работе.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10.</w:t>
      </w:r>
      <w:r w:rsidRPr="00BB3776">
        <w:t> Учащимся запрещается выливать в канализацию растворы и органические жидкости.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11.</w:t>
      </w:r>
      <w:r w:rsidRPr="00BB3776">
        <w:t> О разлитых и рассыпанных реактивах учащиеся должны немедленно сообщить учителю или лаборанту. Учащимся запрещается самостоятельно убирать любые вещества.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12.</w:t>
      </w:r>
      <w:r w:rsidRPr="00BB3776">
        <w:t> О всех неполадках в работе оборудования, водопровода, электросети и т.п. учащиеся обязаны сообщить учителю или лаборанту. Учащимся запрещается самостоятельно устранять неисправности.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13.</w:t>
      </w:r>
      <w:r w:rsidRPr="00BB3776">
        <w:t> При получении травм (порезы, ожоги и т п.), а также при плохом самочувствии учащиеся должны немедленно сообщить об этом учителю или лаборанту.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14.</w:t>
      </w:r>
      <w:r w:rsidRPr="00BB3776">
        <w:t> Во время работы учащимся запрещается переходить на другое рабочее место без разрешения учителя.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15.</w:t>
      </w:r>
      <w:r w:rsidRPr="00BB3776">
        <w:t> Учащимся запрещается брать вещества и какое-либо оборудование с не задействованных на данный момент рабочих мест.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16.</w:t>
      </w:r>
      <w:r w:rsidRPr="00BB3776">
        <w:t> Недопустимо во время работы перебрасывать друг другу какие-либо вещи (учебники, тетради, ручки и др.).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17.</w:t>
      </w:r>
      <w:r w:rsidRPr="00BB3776">
        <w:t> Запрещается оставлять без присмотра включенные нагревательные приборы, а также зажигать спиртовки без надобности.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  <w:i/>
          <w:iCs/>
        </w:rPr>
        <w:t>IV. Обеспечение безопасности по окончании работы</w:t>
      </w:r>
    </w:p>
    <w:p w:rsidR="009B1A35" w:rsidRPr="00BB3776" w:rsidRDefault="009B1A35" w:rsidP="00BB3776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1. </w:t>
      </w:r>
      <w:r w:rsidRPr="00BB3776">
        <w:t>Уборка рабочих мест по окончании работы производится в соответствии с указаниями учителя.</w:t>
      </w:r>
    </w:p>
    <w:p w:rsidR="001A2C04" w:rsidRPr="00230D75" w:rsidRDefault="009B1A35" w:rsidP="00230D75">
      <w:pPr>
        <w:pStyle w:val="a3"/>
        <w:shd w:val="clear" w:color="auto" w:fill="FFFFFF"/>
        <w:spacing w:before="0" w:beforeAutospacing="0" w:after="0" w:afterAutospacing="0"/>
      </w:pPr>
      <w:r w:rsidRPr="00BB3776">
        <w:rPr>
          <w:b/>
          <w:bCs/>
        </w:rPr>
        <w:t>2.</w:t>
      </w:r>
      <w:r w:rsidRPr="00BB3776">
        <w:t> Учащиеся должны привести в порядок свое рабочее место, сдать учителю или лаборанту дополнительные реактивы и оборудование, выданные в лотке.</w:t>
      </w:r>
    </w:p>
    <w:p w:rsidR="00016E5F" w:rsidRPr="001A2C04" w:rsidRDefault="001A2C04" w:rsidP="00016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A2C04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Ожидаемые результаты</w:t>
      </w:r>
    </w:p>
    <w:p w:rsidR="00016E5F" w:rsidRPr="00A44802" w:rsidRDefault="00F5483C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узнать</w:t>
      </w:r>
      <w:r w:rsidR="00DE2AB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016E5F" w:rsidRPr="00A44802" w:rsidRDefault="00016E5F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физических и химических явлений;</w:t>
      </w:r>
    </w:p>
    <w:p w:rsidR="00016E5F" w:rsidRPr="00A44802" w:rsidRDefault="00016E5F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многообразии химических явлений (реакций) на примерах реакций окисления меди, железа, горения магния, парафина, горючих газов, разложения сахара при нагревании, взаимодействия известкового раствора с углекислым газом, реакции нейтрализации щелочи кислотой;</w:t>
      </w:r>
    </w:p>
    <w:p w:rsidR="00016E5F" w:rsidRPr="00A44802" w:rsidRDefault="00016E5F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индикаторах на примере лакмуса (кислотно-щелочного) и иода (крахмальная проба);</w:t>
      </w:r>
    </w:p>
    <w:p w:rsidR="00016E5F" w:rsidRPr="00A44802" w:rsidRDefault="00016E5F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условия возникновения и протекания химических реакций, внешние признаки реакций, энергетические эффекты химических реакций;</w:t>
      </w:r>
    </w:p>
    <w:p w:rsidR="00016E5F" w:rsidRPr="00A44802" w:rsidRDefault="00016E5F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физических и химических явлениях с позиций атомно-молекулярных представлений в самом общем виде;</w:t>
      </w:r>
    </w:p>
    <w:p w:rsidR="00016E5F" w:rsidRPr="00A44802" w:rsidRDefault="00016E5F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сущности химических реакций как образовании новых веществ при сохранении числа атомов в системе (как первая ступень к пониманию существования законов сохранения в природе).</w:t>
      </w:r>
    </w:p>
    <w:p w:rsidR="00016E5F" w:rsidRPr="00A44802" w:rsidRDefault="00016E5F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изучения природы (наблюдение, эксперимент, измере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ние);</w:t>
      </w:r>
    </w:p>
    <w:p w:rsidR="00016E5F" w:rsidRPr="00230D75" w:rsidRDefault="00016E5F" w:rsidP="00016E5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с веществами в химическом кабинете.</w:t>
      </w:r>
    </w:p>
    <w:p w:rsidR="00016E5F" w:rsidRPr="00A44802" w:rsidRDefault="00F5483C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смогут</w:t>
      </w:r>
      <w:r w:rsidR="00016E5F" w:rsidRPr="00A448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016E5F" w:rsidRPr="00A44802" w:rsidRDefault="00016E5F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веществ, сравнивать их;</w:t>
      </w:r>
    </w:p>
    <w:p w:rsidR="00016E5F" w:rsidRPr="00A44802" w:rsidRDefault="00016E5F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индикаторами в лабораторном опыте;</w:t>
      </w:r>
    </w:p>
    <w:p w:rsidR="00016E5F" w:rsidRPr="00A44802" w:rsidRDefault="00016E5F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 описывать химическую реакцию, пользуясь готовой записью уравнения реакции (на примерах образования углекислого газа из углерода и кислорода, разложения воды на кислород и водород, образования меди из меди и кислорода, горения фосфора);</w:t>
      </w:r>
    </w:p>
    <w:p w:rsidR="00016E5F" w:rsidRPr="00A44802" w:rsidRDefault="00016E5F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иодкрахмальную пробу;</w:t>
      </w:r>
    </w:p>
    <w:p w:rsidR="00016E5F" w:rsidRPr="00A44802" w:rsidRDefault="00016E5F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химические реакции и физические явления в природе и в быту;</w:t>
      </w:r>
    </w:p>
    <w:p w:rsidR="00016E5F" w:rsidRPr="00A44802" w:rsidRDefault="00016E5F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приводить примеры проявления или применения химических явлений в природе, технике и быту;</w:t>
      </w:r>
    </w:p>
    <w:p w:rsidR="00016E5F" w:rsidRPr="00A44802" w:rsidRDefault="00016E5F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опыты, иллюстри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рующие различные химические реакции.</w:t>
      </w:r>
    </w:p>
    <w:p w:rsidR="00016E5F" w:rsidRPr="00A44802" w:rsidRDefault="00016E5F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химические символы;</w:t>
      </w:r>
    </w:p>
    <w:p w:rsidR="00016E5F" w:rsidRPr="00A44802" w:rsidRDefault="00016E5F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думать, рассуждать, обобщать и делать выводы;</w:t>
      </w:r>
    </w:p>
    <w:p w:rsidR="00016E5F" w:rsidRPr="00A44802" w:rsidRDefault="00016E5F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в нестандартных ситуациях.</w:t>
      </w:r>
    </w:p>
    <w:p w:rsidR="00016E5F" w:rsidRPr="00230D75" w:rsidRDefault="00016E5F" w:rsidP="00016E5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химические эксперименты;</w:t>
      </w:r>
    </w:p>
    <w:p w:rsidR="00016E5F" w:rsidRPr="00A44802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будут </w:t>
      </w: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осознавать:</w:t>
      </w:r>
    </w:p>
    <w:p w:rsidR="00016E5F" w:rsidRPr="00A44802" w:rsidRDefault="00016E5F" w:rsidP="00016E5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протекания физических и химических явлений в реальных природных процессах и их многообразие как пример существования всеобъемлющих связей в природе;</w:t>
      </w:r>
    </w:p>
    <w:p w:rsidR="001A2C04" w:rsidRPr="00230D75" w:rsidRDefault="00016E5F" w:rsidP="00A4480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материальность окружающего мира.</w:t>
      </w:r>
    </w:p>
    <w:p w:rsidR="00016E5F" w:rsidRPr="00A44802" w:rsidRDefault="00016E5F" w:rsidP="00016E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и универсальные учебные действия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2"/>
        <w:gridCol w:w="2205"/>
        <w:gridCol w:w="2492"/>
        <w:gridCol w:w="2396"/>
      </w:tblGrid>
      <w:tr w:rsidR="00016E5F" w:rsidRPr="00A44802" w:rsidTr="009B1A35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016E5F" w:rsidRPr="00A44802" w:rsidTr="009B1A35"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осознавать себя ценной частью большого разнообразного мира (природы и общества);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испытывать чувство </w:t>
            </w: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гордости за красоту родной природы, свою малую Родину, страну;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формулировать самому простые правила поведения в природе;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осознавать себя гражданином России;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объяснять, что связывает тебя с историей, культурой, судьбой твоего народа и всей России;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искать свою позицию в многообразии общественных и мировоззренческих позиций, эстетических и культурных предпочтений;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уважать иное мнение;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вырабатывать в противоречивых конфликтных ситуациях правила поведения.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определять цель учебной деятельности с помощью учителя и самостоятельно, искать средства её осуществления;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учиться обнаруживать и формулировать учебную проблему, выбирать тему проекта;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составлять план выполнения задач, решения проблем творческого и поискового характера, выполнения проекта совместно с учителем;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работая по плану, сверять свои действия с целью и, при необходимости, исправлять ошибки;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работая по составленному плану, использовать, наряду с основными, и  дополнительные средства (справочная литература, сложные приборы, средства ИКТ);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 ходе представления проекта учиться давать оценку его результатов;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понимать причины своего неуспеха и находить способы выхода из этой ситуации.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предполагать, какая информация нужна;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отбирать необходимые словари, энциклопедии, справочники, </w:t>
            </w: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электронные диски;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сопоставлять  и отбирать информацию, полученную из  различных источников (словари, энциклопедии, справочники, электронные диски, сеть Интернет);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выбирать основания для  сравнения, классификации объектов;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устанавливать аналогии и причинно-следственные связи;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выстраивать логическую цепь рассуждений;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представлять информацию в виде таблиц, схем, опорного конспекта, в том числе с применением средств ИКТ.</w:t>
            </w:r>
          </w:p>
        </w:tc>
        <w:tc>
          <w:tcPr>
            <w:tcW w:w="1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организовывать взаимодействие в группе (распределять роли, договариваться друг с другом и т.д.);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 предвидеть </w:t>
            </w: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(прогнозировать) последствия коллективных решений;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оформлять свои мысли в устной и письменной речи с учётом своих учебных и жизненных речевых ситуаций, в том числе с применением средств ИКТ;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 необходимости отстаивать свою точку зрения, аргументируя ее. Учиться подтверждать аргументы фактами;</w:t>
            </w:r>
          </w:p>
          <w:p w:rsidR="00016E5F" w:rsidRPr="00A44802" w:rsidRDefault="00016E5F" w:rsidP="009B1A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слушать других, пытаться принимать другую точку зрения, быть готовым изменить свою точку зрения.</w:t>
            </w:r>
          </w:p>
        </w:tc>
      </w:tr>
    </w:tbl>
    <w:p w:rsidR="00016E5F" w:rsidRDefault="00016E5F" w:rsidP="00016E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5F" w:rsidRPr="00A44802" w:rsidRDefault="00016E5F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802" w:rsidRPr="00BB3776" w:rsidRDefault="00A44802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B377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>Педагогические технологии, используемые в обучении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Личностно – ориентированные технологии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Игровые технологии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творческой деятельности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для повышения творческой активности детей.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исследовательской деятельности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</w:t>
      </w:r>
    </w:p>
    <w:p w:rsidR="00DE2AB2" w:rsidRPr="00A44802" w:rsidRDefault="00A44802" w:rsidP="00BB37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методов проекта.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</w:t>
      </w:r>
      <w:r w:rsidR="00BB37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и презентационных навыков.</w:t>
      </w:r>
    </w:p>
    <w:p w:rsidR="00A44802" w:rsidRPr="00BB3776" w:rsidRDefault="001A2C04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Методическое обеспечение</w:t>
      </w:r>
    </w:p>
    <w:p w:rsidR="00A44802" w:rsidRPr="00A44802" w:rsidRDefault="00A44802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A44802" w:rsidRPr="00A44802" w:rsidRDefault="00A44802" w:rsidP="00A448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наглядные 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(плакаты, иллюстрации);</w:t>
      </w:r>
    </w:p>
    <w:p w:rsidR="00A44802" w:rsidRPr="00A44802" w:rsidRDefault="00A44802" w:rsidP="00A448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печатные 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(учебные пособия, раздаточный материал, справочники и т.д.);</w:t>
      </w:r>
    </w:p>
    <w:p w:rsidR="00A44802" w:rsidRPr="00A44802" w:rsidRDefault="00A44802" w:rsidP="00A448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демонстрационные 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(макеты, стенды, демонстрационные модели);</w:t>
      </w:r>
    </w:p>
    <w:p w:rsidR="00A44802" w:rsidRPr="00A44802" w:rsidRDefault="00A44802" w:rsidP="00A4480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электронные образовательные ресурсы</w:t>
      </w: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(сетевые образовательные ресурсы, мультимедийные универсальные энциклопедии и т.п.).</w:t>
      </w:r>
    </w:p>
    <w:p w:rsidR="00A44802" w:rsidRPr="00BB3776" w:rsidRDefault="00A44802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B377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Материально-техническое обеспечение</w:t>
      </w:r>
    </w:p>
    <w:p w:rsidR="00A44802" w:rsidRPr="00A44802" w:rsidRDefault="00A44802" w:rsidP="00A4480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A44802" w:rsidRPr="00A44802" w:rsidRDefault="00A44802" w:rsidP="00A4480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Мультимедиапроектор;</w:t>
      </w:r>
    </w:p>
    <w:p w:rsidR="00ED602A" w:rsidRPr="00F5483C" w:rsidRDefault="00F5483C" w:rsidP="00F5483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</w:p>
    <w:p w:rsidR="00EE5940" w:rsidRDefault="00EE5940" w:rsidP="001150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5940" w:rsidRDefault="00EE5940" w:rsidP="001150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5940" w:rsidRDefault="00EE5940" w:rsidP="001150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5940" w:rsidRDefault="00EE5940" w:rsidP="001150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5940" w:rsidRDefault="00EE5940" w:rsidP="001150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E5940" w:rsidRDefault="00EE5940" w:rsidP="001150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E2AB2" w:rsidRDefault="00DE2AB2" w:rsidP="00230D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30D75" w:rsidRDefault="00230D75" w:rsidP="00230D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44802" w:rsidRPr="001A2C04" w:rsidRDefault="001A2C04" w:rsidP="001150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A2C04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lastRenderedPageBreak/>
        <w:t>Список литературы для педагогов</w:t>
      </w:r>
    </w:p>
    <w:p w:rsidR="00A44802" w:rsidRPr="00A44802" w:rsidRDefault="00A44802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И.Г. Введение в естественно-научные предметы. Естествознание 5-6 классы. Рабочие программы. Методическое пособие. – М.: Дрофа, 2014. – 96 с.</w:t>
      </w:r>
    </w:p>
    <w:p w:rsidR="00A44802" w:rsidRPr="00A44802" w:rsidRDefault="00A44802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О.С., Аксенова И.В.. Химия. 7 класс. Практикум к учебному пособию О. С. Габриеляна, И. Г. Остроумова, А. К. Ахлебина. – М.: Дрофа, 2011. – 80с.</w:t>
      </w:r>
    </w:p>
    <w:p w:rsidR="00A44802" w:rsidRPr="00A44802" w:rsidRDefault="00A44802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О.С., Шипарева Г.А. Методическое пособие к пропедевтическому курсу "Химия. Вводный курс. 7 класс". – М.: Дрофа, 2007. – 208 с.</w:t>
      </w:r>
    </w:p>
    <w:p w:rsidR="00A44802" w:rsidRPr="00A44802" w:rsidRDefault="00A44802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Габриеляна О. С., Остроумова И. Г., Ахлебина А. К. Химия. 7 класс. Вводный курс. – М.: Дрофа, 2014. – 160 с.</w:t>
      </w:r>
    </w:p>
    <w:p w:rsidR="00A44802" w:rsidRPr="00A44802" w:rsidRDefault="00A44802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О.С., Шипарева Г.А. Химия. 7 класс. Рабочая тетрадь. – М. Дрофа, 2014. – 107 с.</w:t>
      </w:r>
    </w:p>
    <w:p w:rsidR="00A44802" w:rsidRPr="00A44802" w:rsidRDefault="00A44802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Гамбурцева Т.Д. Рабочие программы. Химия. 7 – 9 классы: учебно-методическое пособие / сост. Т.Д. Гамбурцева. – 2 – изд., перераб. – М.: Дрофа, 2013. – 159 c.</w:t>
      </w:r>
    </w:p>
    <w:p w:rsidR="00A44802" w:rsidRPr="00A44802" w:rsidRDefault="00A44802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Гуревич А. Е., Исаев Д. А., Понтак Л. С. Естествознание. Введение в естественно-научные предметы. 5 – 6 классы. Методическое пособие. – М.: Дрофа, 2014. – 96 с.</w:t>
      </w:r>
    </w:p>
    <w:p w:rsidR="00A44802" w:rsidRPr="00A44802" w:rsidRDefault="00A44802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Гуревич А. Е., Исаев Д. А., Понтак Л. С. Естествознание. 5 – 6 класс. Введение в естественно-научные предметы. Физика. Химия. – М.: Дрофа, 2014. – 192 с.</w:t>
      </w:r>
    </w:p>
    <w:p w:rsidR="00A44802" w:rsidRPr="00A44802" w:rsidRDefault="00A44802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Гуревич, Понтак Л.С., Л.А. Нотов, М.В. Краснов. Введение в естественно-научные предметы. Естествознание. Физика. Химия. 5 класс. Рабочая тетрадь. – М.: Дрофа, 2014. – 64 с.</w:t>
      </w:r>
    </w:p>
    <w:p w:rsidR="00A44802" w:rsidRPr="00A44802" w:rsidRDefault="00A44802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Гуревич, Понтак Л.С., Л.А. Нотов, М.В. Краснов. Введение в естественно-научные предметы. Естествознание. Физика. Химия. 6 класс. Рабочая тетрадь. – М.: Дрофа, 2013. – 113 с.</w:t>
      </w:r>
    </w:p>
    <w:p w:rsidR="00A44802" w:rsidRPr="00A44802" w:rsidRDefault="00A44802" w:rsidP="00A4480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Чернобельская Г. М., Дементьев А. И. Мир глазами химика. Учебное пособие к пропедевтическому курсу химии 7 класса. // Химия. Приложение к газете «Первое сентября». 1999. – №26 – 35 с.</w:t>
      </w:r>
    </w:p>
    <w:p w:rsidR="00A44802" w:rsidRPr="00A44802" w:rsidRDefault="00A44802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28A" w:rsidRDefault="00C4528A" w:rsidP="00A448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5FEC" w:rsidRDefault="00875FEC" w:rsidP="00875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75FEC" w:rsidSect="003E1D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294" w:rsidRDefault="00401294" w:rsidP="00C4528A">
      <w:pPr>
        <w:spacing w:after="0" w:line="240" w:lineRule="auto"/>
      </w:pPr>
      <w:r>
        <w:separator/>
      </w:r>
    </w:p>
  </w:endnote>
  <w:endnote w:type="continuationSeparator" w:id="0">
    <w:p w:rsidR="00401294" w:rsidRDefault="00401294" w:rsidP="00C4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966823"/>
      <w:docPartObj>
        <w:docPartGallery w:val="Page Numbers (Bottom of Page)"/>
        <w:docPartUnique/>
      </w:docPartObj>
    </w:sdtPr>
    <w:sdtEndPr/>
    <w:sdtContent>
      <w:p w:rsidR="00230D75" w:rsidRDefault="00230D75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31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D75" w:rsidRDefault="00230D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294" w:rsidRDefault="00401294" w:rsidP="00C4528A">
      <w:pPr>
        <w:spacing w:after="0" w:line="240" w:lineRule="auto"/>
      </w:pPr>
      <w:r>
        <w:separator/>
      </w:r>
    </w:p>
  </w:footnote>
  <w:footnote w:type="continuationSeparator" w:id="0">
    <w:p w:rsidR="00401294" w:rsidRDefault="00401294" w:rsidP="00C4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804"/>
    <w:multiLevelType w:val="multilevel"/>
    <w:tmpl w:val="A322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35DFE"/>
    <w:multiLevelType w:val="hybridMultilevel"/>
    <w:tmpl w:val="A6F4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341"/>
    <w:multiLevelType w:val="hybridMultilevel"/>
    <w:tmpl w:val="579E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233F"/>
    <w:multiLevelType w:val="multilevel"/>
    <w:tmpl w:val="ACE2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859B6"/>
    <w:multiLevelType w:val="multilevel"/>
    <w:tmpl w:val="E578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34B49"/>
    <w:multiLevelType w:val="multilevel"/>
    <w:tmpl w:val="FD44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A7B84"/>
    <w:multiLevelType w:val="multilevel"/>
    <w:tmpl w:val="9578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25A48"/>
    <w:multiLevelType w:val="multilevel"/>
    <w:tmpl w:val="9AFA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AD24DD"/>
    <w:multiLevelType w:val="multilevel"/>
    <w:tmpl w:val="EF8A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91C75"/>
    <w:multiLevelType w:val="multilevel"/>
    <w:tmpl w:val="B63C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76876"/>
    <w:multiLevelType w:val="hybridMultilevel"/>
    <w:tmpl w:val="0824A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0158"/>
    <w:multiLevelType w:val="multilevel"/>
    <w:tmpl w:val="627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839BA"/>
    <w:multiLevelType w:val="multilevel"/>
    <w:tmpl w:val="97A2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ED114B"/>
    <w:multiLevelType w:val="multilevel"/>
    <w:tmpl w:val="36AA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6A6303"/>
    <w:multiLevelType w:val="hybridMultilevel"/>
    <w:tmpl w:val="ABC2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C0750"/>
    <w:multiLevelType w:val="hybridMultilevel"/>
    <w:tmpl w:val="55CA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E5AC4"/>
    <w:multiLevelType w:val="multilevel"/>
    <w:tmpl w:val="A762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BF4B93"/>
    <w:multiLevelType w:val="multilevel"/>
    <w:tmpl w:val="FF5E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C43E1"/>
    <w:multiLevelType w:val="hybridMultilevel"/>
    <w:tmpl w:val="F358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F019B"/>
    <w:multiLevelType w:val="hybridMultilevel"/>
    <w:tmpl w:val="85A0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C7F06"/>
    <w:multiLevelType w:val="hybridMultilevel"/>
    <w:tmpl w:val="FF7C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90BA1"/>
    <w:multiLevelType w:val="hybridMultilevel"/>
    <w:tmpl w:val="C8EE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819EB"/>
    <w:multiLevelType w:val="multilevel"/>
    <w:tmpl w:val="F03E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3A3E1D"/>
    <w:multiLevelType w:val="hybridMultilevel"/>
    <w:tmpl w:val="20B42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E5693A"/>
    <w:multiLevelType w:val="multilevel"/>
    <w:tmpl w:val="2694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36B14"/>
    <w:multiLevelType w:val="multilevel"/>
    <w:tmpl w:val="6628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5C083E"/>
    <w:multiLevelType w:val="hybridMultilevel"/>
    <w:tmpl w:val="C942A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51775"/>
    <w:multiLevelType w:val="multilevel"/>
    <w:tmpl w:val="182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730B64"/>
    <w:multiLevelType w:val="multilevel"/>
    <w:tmpl w:val="3782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721990"/>
    <w:multiLevelType w:val="multilevel"/>
    <w:tmpl w:val="DAF4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B92FCA"/>
    <w:multiLevelType w:val="hybridMultilevel"/>
    <w:tmpl w:val="099AB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9"/>
  </w:num>
  <w:num w:numId="5">
    <w:abstractNumId w:val="28"/>
  </w:num>
  <w:num w:numId="6">
    <w:abstractNumId w:val="25"/>
  </w:num>
  <w:num w:numId="7">
    <w:abstractNumId w:val="24"/>
  </w:num>
  <w:num w:numId="8">
    <w:abstractNumId w:val="12"/>
  </w:num>
  <w:num w:numId="9">
    <w:abstractNumId w:val="8"/>
  </w:num>
  <w:num w:numId="10">
    <w:abstractNumId w:val="27"/>
  </w:num>
  <w:num w:numId="11">
    <w:abstractNumId w:val="17"/>
  </w:num>
  <w:num w:numId="12">
    <w:abstractNumId w:val="3"/>
  </w:num>
  <w:num w:numId="13">
    <w:abstractNumId w:val="7"/>
  </w:num>
  <w:num w:numId="14">
    <w:abstractNumId w:val="0"/>
  </w:num>
  <w:num w:numId="15">
    <w:abstractNumId w:val="21"/>
  </w:num>
  <w:num w:numId="16">
    <w:abstractNumId w:val="30"/>
  </w:num>
  <w:num w:numId="17">
    <w:abstractNumId w:val="4"/>
  </w:num>
  <w:num w:numId="18">
    <w:abstractNumId w:val="29"/>
  </w:num>
  <w:num w:numId="19">
    <w:abstractNumId w:val="6"/>
  </w:num>
  <w:num w:numId="20">
    <w:abstractNumId w:val="22"/>
  </w:num>
  <w:num w:numId="21">
    <w:abstractNumId w:val="11"/>
  </w:num>
  <w:num w:numId="22">
    <w:abstractNumId w:val="26"/>
  </w:num>
  <w:num w:numId="23">
    <w:abstractNumId w:val="2"/>
  </w:num>
  <w:num w:numId="24">
    <w:abstractNumId w:val="20"/>
  </w:num>
  <w:num w:numId="25">
    <w:abstractNumId w:val="23"/>
  </w:num>
  <w:num w:numId="26">
    <w:abstractNumId w:val="1"/>
  </w:num>
  <w:num w:numId="27">
    <w:abstractNumId w:val="10"/>
  </w:num>
  <w:num w:numId="28">
    <w:abstractNumId w:val="14"/>
  </w:num>
  <w:num w:numId="29">
    <w:abstractNumId w:val="18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DF4"/>
    <w:rsid w:val="0001579F"/>
    <w:rsid w:val="00016E5F"/>
    <w:rsid w:val="00115037"/>
    <w:rsid w:val="001479C5"/>
    <w:rsid w:val="00197D0B"/>
    <w:rsid w:val="001A2C04"/>
    <w:rsid w:val="00230D75"/>
    <w:rsid w:val="00247B63"/>
    <w:rsid w:val="00256753"/>
    <w:rsid w:val="00293685"/>
    <w:rsid w:val="00295C65"/>
    <w:rsid w:val="003E0437"/>
    <w:rsid w:val="003E1D92"/>
    <w:rsid w:val="003F5F2A"/>
    <w:rsid w:val="00401294"/>
    <w:rsid w:val="004253F9"/>
    <w:rsid w:val="00431B22"/>
    <w:rsid w:val="004A0A77"/>
    <w:rsid w:val="004B5881"/>
    <w:rsid w:val="004C549E"/>
    <w:rsid w:val="00506DF4"/>
    <w:rsid w:val="005868B5"/>
    <w:rsid w:val="005C3DBB"/>
    <w:rsid w:val="006B5893"/>
    <w:rsid w:val="007D2F99"/>
    <w:rsid w:val="008656CD"/>
    <w:rsid w:val="00875FEC"/>
    <w:rsid w:val="00954654"/>
    <w:rsid w:val="009960EA"/>
    <w:rsid w:val="009B1A35"/>
    <w:rsid w:val="00A44802"/>
    <w:rsid w:val="00AF47BC"/>
    <w:rsid w:val="00BB3776"/>
    <w:rsid w:val="00BB4EAD"/>
    <w:rsid w:val="00C44046"/>
    <w:rsid w:val="00C4528A"/>
    <w:rsid w:val="00CE7541"/>
    <w:rsid w:val="00DE2AB2"/>
    <w:rsid w:val="00ED602A"/>
    <w:rsid w:val="00EE5940"/>
    <w:rsid w:val="00F13D5B"/>
    <w:rsid w:val="00F5483C"/>
    <w:rsid w:val="00F63141"/>
    <w:rsid w:val="00FB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6C859-524D-4E29-AF6C-BEE5AE47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28A"/>
  </w:style>
  <w:style w:type="paragraph" w:styleId="a6">
    <w:name w:val="footer"/>
    <w:basedOn w:val="a"/>
    <w:link w:val="a7"/>
    <w:uiPriority w:val="99"/>
    <w:unhideWhenUsed/>
    <w:rsid w:val="00C4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28A"/>
  </w:style>
  <w:style w:type="paragraph" w:styleId="a8">
    <w:name w:val="List Paragraph"/>
    <w:basedOn w:val="a"/>
    <w:uiPriority w:val="34"/>
    <w:qFormat/>
    <w:rsid w:val="00C4528A"/>
    <w:pPr>
      <w:ind w:left="720"/>
      <w:contextualSpacing/>
    </w:pPr>
  </w:style>
  <w:style w:type="paragraph" w:customStyle="1" w:styleId="1">
    <w:name w:val="Абзац списка1"/>
    <w:basedOn w:val="a"/>
    <w:rsid w:val="00AF47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E5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5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6F22-6217-48CD-9B35-4019DD42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15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Майсарат Хизриева</cp:lastModifiedBy>
  <cp:revision>20</cp:revision>
  <cp:lastPrinted>2024-01-25T08:53:00Z</cp:lastPrinted>
  <dcterms:created xsi:type="dcterms:W3CDTF">2018-09-17T12:38:00Z</dcterms:created>
  <dcterms:modified xsi:type="dcterms:W3CDTF">2024-01-26T11:56:00Z</dcterms:modified>
</cp:coreProperties>
</file>